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897FC3" w14:textId="4A565AF3" w:rsidR="00E400F4" w:rsidRPr="006F7D1A" w:rsidRDefault="00E400F4" w:rsidP="00E400F4">
      <w:pPr>
        <w:rPr>
          <w:rFonts w:ascii="Arial" w:hAnsi="Arial" w:cs="Arial"/>
        </w:rPr>
      </w:pPr>
      <w:r w:rsidRPr="006F7D1A">
        <w:rPr>
          <w:rFonts w:ascii="Arial" w:hAnsi="Arial" w:cs="Arial"/>
          <w:noProof/>
        </w:rPr>
        <w:drawing>
          <wp:inline distT="0" distB="0" distL="0" distR="0" wp14:anchorId="6DEBF0F2" wp14:editId="574D98E6">
            <wp:extent cx="5760720" cy="474345"/>
            <wp:effectExtent l="0" t="0" r="0" b="1905"/>
            <wp:docPr id="197187635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1876350" name="Obraz 1971876350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74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5B3CE1" w14:textId="05B5DB3A" w:rsidR="00E400F4" w:rsidRPr="006F7D1A" w:rsidRDefault="00E400F4" w:rsidP="006F7D1A">
      <w:pPr>
        <w:rPr>
          <w:rFonts w:ascii="Arial" w:hAnsi="Arial" w:cs="Arial"/>
          <w:b/>
          <w:bCs/>
        </w:rPr>
      </w:pPr>
      <w:r w:rsidRPr="006F7D1A">
        <w:rPr>
          <w:rFonts w:ascii="Arial" w:hAnsi="Arial" w:cs="Arial"/>
          <w:b/>
          <w:bCs/>
        </w:rPr>
        <w:t>Rekrutacja</w:t>
      </w:r>
      <w:r w:rsidR="006F7D1A" w:rsidRPr="006F7D1A">
        <w:rPr>
          <w:rFonts w:ascii="Arial" w:hAnsi="Arial" w:cs="Arial"/>
          <w:b/>
          <w:bCs/>
        </w:rPr>
        <w:t xml:space="preserve"> </w:t>
      </w:r>
      <w:r w:rsidRPr="006F7D1A">
        <w:rPr>
          <w:rFonts w:ascii="Arial" w:hAnsi="Arial" w:cs="Arial"/>
          <w:b/>
          <w:bCs/>
        </w:rPr>
        <w:t xml:space="preserve">do projektu pn. Organizacja zajęć </w:t>
      </w:r>
      <w:r w:rsidRPr="006F7D1A">
        <w:rPr>
          <w:rFonts w:ascii="Arial" w:hAnsi="Arial" w:cs="Arial"/>
          <w:b/>
          <w:bCs/>
        </w:rPr>
        <w:t>dla dzieci i młodzieży z Gminy Leżajsk</w:t>
      </w:r>
    </w:p>
    <w:p w14:paraId="04563EC7" w14:textId="3FB09CA5" w:rsidR="00E400F4" w:rsidRPr="006F7D1A" w:rsidRDefault="00E400F4" w:rsidP="00E400F4">
      <w:pPr>
        <w:rPr>
          <w:rFonts w:ascii="Arial" w:hAnsi="Arial" w:cs="Arial"/>
        </w:rPr>
      </w:pPr>
      <w:r w:rsidRPr="006F7D1A">
        <w:rPr>
          <w:rFonts w:ascii="Arial" w:hAnsi="Arial" w:cs="Arial"/>
        </w:rPr>
        <w:t xml:space="preserve">Gminny Ośrodek Kultury Gminy Leżajsk </w:t>
      </w:r>
      <w:r w:rsidRPr="006F7D1A">
        <w:rPr>
          <w:rFonts w:ascii="Arial" w:hAnsi="Arial" w:cs="Arial"/>
        </w:rPr>
        <w:t>zaprasza</w:t>
      </w:r>
      <w:r w:rsidRPr="006F7D1A">
        <w:rPr>
          <w:rFonts w:ascii="Arial" w:hAnsi="Arial" w:cs="Arial"/>
        </w:rPr>
        <w:t xml:space="preserve"> </w:t>
      </w:r>
      <w:r w:rsidRPr="006F7D1A">
        <w:rPr>
          <w:rFonts w:ascii="Arial" w:hAnsi="Arial" w:cs="Arial"/>
        </w:rPr>
        <w:t xml:space="preserve">uczennice i uczniów szkół podstawowych z klas I-VIII z obszaru </w:t>
      </w:r>
      <w:r w:rsidRPr="006F7D1A">
        <w:rPr>
          <w:rFonts w:ascii="Arial" w:hAnsi="Arial" w:cs="Arial"/>
        </w:rPr>
        <w:t>Gminy Leżajsk</w:t>
      </w:r>
      <w:r w:rsidR="00C42779" w:rsidRPr="006F7D1A">
        <w:rPr>
          <w:rFonts w:ascii="Arial" w:hAnsi="Arial" w:cs="Arial"/>
        </w:rPr>
        <w:t xml:space="preserve"> </w:t>
      </w:r>
      <w:r w:rsidRPr="006F7D1A">
        <w:rPr>
          <w:rFonts w:ascii="Arial" w:hAnsi="Arial" w:cs="Arial"/>
        </w:rPr>
        <w:t xml:space="preserve">do udziału </w:t>
      </w:r>
      <w:r w:rsidRPr="006F7D1A">
        <w:rPr>
          <w:rFonts w:ascii="Arial" w:hAnsi="Arial" w:cs="Arial"/>
        </w:rPr>
        <w:t>w bezpłatnych zajęciach i wyjazdach.</w:t>
      </w:r>
    </w:p>
    <w:p w14:paraId="4AFCBB85" w14:textId="77777777" w:rsidR="003C6B14" w:rsidRPr="006F7D1A" w:rsidRDefault="003C6B14" w:rsidP="003C6B14">
      <w:pPr>
        <w:spacing w:before="120" w:after="120" w:line="276" w:lineRule="auto"/>
        <w:rPr>
          <w:rFonts w:ascii="Arial" w:hAnsi="Arial" w:cs="Arial"/>
          <w:color w:val="000000" w:themeColor="text1"/>
        </w:rPr>
      </w:pPr>
      <w:r w:rsidRPr="006F7D1A">
        <w:rPr>
          <w:rFonts w:ascii="Arial" w:hAnsi="Arial" w:cs="Arial"/>
          <w:color w:val="000000" w:themeColor="text1"/>
        </w:rPr>
        <w:t>Celem zadania jest podniesienie kompetencji społecznych i osobistych u 200 uczniów szkół podstawowych z obszaru Gminy Leżajsk oraz zwiększenie dostępu do wysokiej jakości zajęć pozalekcyjnych.</w:t>
      </w:r>
    </w:p>
    <w:p w14:paraId="3FB36B0D" w14:textId="77777777" w:rsidR="006F7D1A" w:rsidRPr="006F7D1A" w:rsidRDefault="006F7D1A" w:rsidP="006F7D1A">
      <w:pPr>
        <w:spacing w:before="120" w:after="120" w:line="276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6F7D1A">
        <w:rPr>
          <w:rFonts w:ascii="Arial" w:eastAsia="Times New Roman" w:hAnsi="Arial" w:cs="Arial"/>
          <w:kern w:val="0"/>
          <w:lang w:eastAsia="pl-PL"/>
          <w14:ligatures w14:val="none"/>
        </w:rPr>
        <w:t xml:space="preserve">Grupa docelowa: </w:t>
      </w:r>
      <w:r w:rsidRPr="006F7D1A">
        <w:rPr>
          <w:rFonts w:ascii="Arial" w:hAnsi="Arial" w:cs="Arial"/>
          <w:color w:val="000000" w:themeColor="text1"/>
        </w:rPr>
        <w:t>250 uczennic i uczniów szkół podstawowych z klas I-VIII z obszaru Gminy Leżajsk</w:t>
      </w:r>
    </w:p>
    <w:p w14:paraId="18E51439" w14:textId="7A8E68F9" w:rsidR="00C42779" w:rsidRPr="006F7D1A" w:rsidRDefault="00C42779" w:rsidP="00C42779">
      <w:pPr>
        <w:pStyle w:val="Akapitzlist"/>
        <w:keepLines/>
        <w:spacing w:before="120" w:after="120" w:line="276" w:lineRule="auto"/>
        <w:ind w:left="360" w:hanging="360"/>
        <w:contextualSpacing w:val="0"/>
        <w:rPr>
          <w:rFonts w:ascii="Arial" w:hAnsi="Arial" w:cs="Arial"/>
          <w:color w:val="000000" w:themeColor="text1"/>
        </w:rPr>
      </w:pPr>
      <w:r w:rsidRPr="006F7D1A">
        <w:rPr>
          <w:rFonts w:ascii="Arial" w:hAnsi="Arial" w:cs="Arial"/>
          <w:color w:val="000000" w:themeColor="text1"/>
        </w:rPr>
        <w:t xml:space="preserve">W ramach realizacji projektu zaplanowano: </w:t>
      </w:r>
    </w:p>
    <w:p w14:paraId="2745A04E" w14:textId="77777777" w:rsidR="00C42779" w:rsidRPr="006F7D1A" w:rsidRDefault="00C42779" w:rsidP="00C42779">
      <w:pPr>
        <w:pStyle w:val="Akapitzlist"/>
        <w:keepLines/>
        <w:numPr>
          <w:ilvl w:val="0"/>
          <w:numId w:val="1"/>
        </w:numPr>
        <w:spacing w:before="120" w:after="120" w:line="276" w:lineRule="auto"/>
        <w:contextualSpacing w:val="0"/>
        <w:rPr>
          <w:rFonts w:ascii="Arial" w:hAnsi="Arial" w:cs="Arial"/>
          <w:color w:val="000000" w:themeColor="text1"/>
        </w:rPr>
      </w:pPr>
      <w:r w:rsidRPr="006F7D1A">
        <w:rPr>
          <w:rFonts w:ascii="Arial" w:hAnsi="Arial" w:cs="Arial"/>
          <w:color w:val="000000" w:themeColor="text1"/>
        </w:rPr>
        <w:t xml:space="preserve">Wyjazd edukacyjny do Sali Ognik </w:t>
      </w:r>
    </w:p>
    <w:p w14:paraId="3523A2C2" w14:textId="77777777" w:rsidR="00C42779" w:rsidRPr="006F7D1A" w:rsidRDefault="00C42779" w:rsidP="00C42779">
      <w:pPr>
        <w:pStyle w:val="Akapitzlist"/>
        <w:keepLines/>
        <w:numPr>
          <w:ilvl w:val="0"/>
          <w:numId w:val="1"/>
        </w:numPr>
        <w:spacing w:before="120" w:after="120" w:line="276" w:lineRule="auto"/>
        <w:contextualSpacing w:val="0"/>
        <w:rPr>
          <w:rFonts w:ascii="Arial" w:hAnsi="Arial" w:cs="Arial"/>
          <w:color w:val="000000" w:themeColor="text1"/>
        </w:rPr>
      </w:pPr>
      <w:r w:rsidRPr="006F7D1A">
        <w:rPr>
          <w:rFonts w:ascii="Arial" w:hAnsi="Arial" w:cs="Arial"/>
          <w:color w:val="000000" w:themeColor="text1"/>
        </w:rPr>
        <w:t xml:space="preserve">Zajęcia muzyczno-ruchowe </w:t>
      </w:r>
    </w:p>
    <w:p w14:paraId="3327BED3" w14:textId="77777777" w:rsidR="00C42779" w:rsidRPr="006F7D1A" w:rsidRDefault="00C42779" w:rsidP="00C42779">
      <w:pPr>
        <w:pStyle w:val="Akapitzlist"/>
        <w:keepLines/>
        <w:numPr>
          <w:ilvl w:val="0"/>
          <w:numId w:val="1"/>
        </w:numPr>
        <w:spacing w:before="120" w:after="120" w:line="276" w:lineRule="auto"/>
        <w:contextualSpacing w:val="0"/>
        <w:rPr>
          <w:rFonts w:ascii="Arial" w:hAnsi="Arial" w:cs="Arial"/>
          <w:color w:val="000000" w:themeColor="text1"/>
        </w:rPr>
      </w:pPr>
      <w:r w:rsidRPr="006F7D1A">
        <w:rPr>
          <w:rFonts w:ascii="Arial" w:hAnsi="Arial" w:cs="Arial"/>
          <w:color w:val="000000" w:themeColor="text1"/>
        </w:rPr>
        <w:t xml:space="preserve">Wyjazd do </w:t>
      </w:r>
      <w:proofErr w:type="spellStart"/>
      <w:r w:rsidRPr="006F7D1A">
        <w:rPr>
          <w:rFonts w:ascii="Arial" w:hAnsi="Arial" w:cs="Arial"/>
          <w:color w:val="000000" w:themeColor="text1"/>
        </w:rPr>
        <w:t>Fly</w:t>
      </w:r>
      <w:proofErr w:type="spellEnd"/>
      <w:r w:rsidRPr="006F7D1A">
        <w:rPr>
          <w:rFonts w:ascii="Arial" w:hAnsi="Arial" w:cs="Arial"/>
          <w:color w:val="000000" w:themeColor="text1"/>
        </w:rPr>
        <w:t xml:space="preserve"> Parku </w:t>
      </w:r>
    </w:p>
    <w:p w14:paraId="16D07008" w14:textId="77777777" w:rsidR="00C42779" w:rsidRPr="006F7D1A" w:rsidRDefault="00C42779" w:rsidP="00C42779">
      <w:pPr>
        <w:pStyle w:val="Akapitzlist"/>
        <w:keepLines/>
        <w:numPr>
          <w:ilvl w:val="0"/>
          <w:numId w:val="1"/>
        </w:numPr>
        <w:spacing w:before="120" w:after="120" w:line="276" w:lineRule="auto"/>
        <w:contextualSpacing w:val="0"/>
        <w:rPr>
          <w:rFonts w:ascii="Arial" w:hAnsi="Arial" w:cs="Arial"/>
          <w:color w:val="000000" w:themeColor="text1"/>
        </w:rPr>
      </w:pPr>
      <w:r w:rsidRPr="006F7D1A">
        <w:rPr>
          <w:rFonts w:ascii="Arial" w:hAnsi="Arial" w:cs="Arial"/>
          <w:color w:val="000000" w:themeColor="text1"/>
        </w:rPr>
        <w:t xml:space="preserve">Warsztaty wokalne </w:t>
      </w:r>
    </w:p>
    <w:p w14:paraId="5566B267" w14:textId="77777777" w:rsidR="00C42779" w:rsidRPr="006F7D1A" w:rsidRDefault="00C42779" w:rsidP="00C42779">
      <w:pPr>
        <w:pStyle w:val="Akapitzlist"/>
        <w:keepLines/>
        <w:numPr>
          <w:ilvl w:val="0"/>
          <w:numId w:val="1"/>
        </w:numPr>
        <w:spacing w:before="120" w:after="120" w:line="276" w:lineRule="auto"/>
        <w:contextualSpacing w:val="0"/>
        <w:rPr>
          <w:rFonts w:ascii="Arial" w:hAnsi="Arial" w:cs="Arial"/>
          <w:color w:val="000000" w:themeColor="text1"/>
        </w:rPr>
      </w:pPr>
      <w:r w:rsidRPr="006F7D1A">
        <w:rPr>
          <w:rFonts w:ascii="Arial" w:hAnsi="Arial" w:cs="Arial"/>
          <w:color w:val="000000" w:themeColor="text1"/>
        </w:rPr>
        <w:t xml:space="preserve">Warsztaty kreatywne z techniki 3D </w:t>
      </w:r>
    </w:p>
    <w:p w14:paraId="598764C1" w14:textId="77777777" w:rsidR="006F7D1A" w:rsidRPr="006F7D1A" w:rsidRDefault="00E400F4" w:rsidP="00E400F4">
      <w:pPr>
        <w:rPr>
          <w:rFonts w:ascii="Arial" w:hAnsi="Arial" w:cs="Arial"/>
          <w:b/>
          <w:bCs/>
        </w:rPr>
      </w:pPr>
      <w:r w:rsidRPr="006F7D1A">
        <w:rPr>
          <w:rFonts w:ascii="Arial" w:hAnsi="Arial" w:cs="Arial"/>
          <w:b/>
          <w:bCs/>
        </w:rPr>
        <w:t xml:space="preserve">Formularze rekrutacyjne będą przyjmowane od </w:t>
      </w:r>
      <w:r w:rsidRPr="006F7D1A">
        <w:rPr>
          <w:rFonts w:ascii="Arial" w:hAnsi="Arial" w:cs="Arial"/>
          <w:b/>
          <w:bCs/>
        </w:rPr>
        <w:t>10</w:t>
      </w:r>
      <w:r w:rsidRPr="006F7D1A">
        <w:rPr>
          <w:rFonts w:ascii="Arial" w:hAnsi="Arial" w:cs="Arial"/>
          <w:b/>
          <w:bCs/>
        </w:rPr>
        <w:t>.</w:t>
      </w:r>
      <w:r w:rsidRPr="006F7D1A">
        <w:rPr>
          <w:rFonts w:ascii="Arial" w:hAnsi="Arial" w:cs="Arial"/>
          <w:b/>
          <w:bCs/>
        </w:rPr>
        <w:t>07</w:t>
      </w:r>
      <w:r w:rsidRPr="006F7D1A">
        <w:rPr>
          <w:rFonts w:ascii="Arial" w:hAnsi="Arial" w:cs="Arial"/>
          <w:b/>
          <w:bCs/>
        </w:rPr>
        <w:t>.202</w:t>
      </w:r>
      <w:r w:rsidRPr="006F7D1A">
        <w:rPr>
          <w:rFonts w:ascii="Arial" w:hAnsi="Arial" w:cs="Arial"/>
          <w:b/>
          <w:bCs/>
        </w:rPr>
        <w:t>6</w:t>
      </w:r>
      <w:r w:rsidRPr="006F7D1A">
        <w:rPr>
          <w:rFonts w:ascii="Arial" w:hAnsi="Arial" w:cs="Arial"/>
          <w:b/>
          <w:bCs/>
        </w:rPr>
        <w:t xml:space="preserve"> r. do </w:t>
      </w:r>
      <w:r w:rsidRPr="006F7D1A">
        <w:rPr>
          <w:rFonts w:ascii="Arial" w:hAnsi="Arial" w:cs="Arial"/>
          <w:b/>
          <w:bCs/>
        </w:rPr>
        <w:t>17</w:t>
      </w:r>
      <w:r w:rsidRPr="006F7D1A">
        <w:rPr>
          <w:rFonts w:ascii="Arial" w:hAnsi="Arial" w:cs="Arial"/>
          <w:b/>
          <w:bCs/>
        </w:rPr>
        <w:t>.</w:t>
      </w:r>
      <w:r w:rsidRPr="006F7D1A">
        <w:rPr>
          <w:rFonts w:ascii="Arial" w:hAnsi="Arial" w:cs="Arial"/>
          <w:b/>
          <w:bCs/>
        </w:rPr>
        <w:t>07</w:t>
      </w:r>
      <w:r w:rsidRPr="006F7D1A">
        <w:rPr>
          <w:rFonts w:ascii="Arial" w:hAnsi="Arial" w:cs="Arial"/>
          <w:b/>
          <w:bCs/>
        </w:rPr>
        <w:t>.202</w:t>
      </w:r>
      <w:r w:rsidRPr="006F7D1A">
        <w:rPr>
          <w:rFonts w:ascii="Arial" w:hAnsi="Arial" w:cs="Arial"/>
          <w:b/>
          <w:bCs/>
        </w:rPr>
        <w:t>6</w:t>
      </w:r>
      <w:r w:rsidRPr="006F7D1A">
        <w:rPr>
          <w:rFonts w:ascii="Arial" w:hAnsi="Arial" w:cs="Arial"/>
          <w:b/>
          <w:bCs/>
        </w:rPr>
        <w:t xml:space="preserve"> r.</w:t>
      </w:r>
      <w:r w:rsidR="006F7D1A" w:rsidRPr="006F7D1A">
        <w:rPr>
          <w:rFonts w:ascii="Arial" w:hAnsi="Arial" w:cs="Arial"/>
          <w:b/>
          <w:bCs/>
        </w:rPr>
        <w:t xml:space="preserve">, </w:t>
      </w:r>
    </w:p>
    <w:p w14:paraId="31F72B34" w14:textId="77777777" w:rsidR="006F7D1A" w:rsidRPr="006F7D1A" w:rsidRDefault="006F7D1A" w:rsidP="00E400F4">
      <w:pPr>
        <w:rPr>
          <w:rFonts w:ascii="Arial" w:hAnsi="Arial" w:cs="Arial"/>
        </w:rPr>
      </w:pPr>
      <w:r w:rsidRPr="006F7D1A">
        <w:rPr>
          <w:rFonts w:ascii="Arial" w:hAnsi="Arial" w:cs="Arial"/>
        </w:rPr>
        <w:t xml:space="preserve">Formularz rekrutacyjny można złożyć: </w:t>
      </w:r>
    </w:p>
    <w:p w14:paraId="712482CF" w14:textId="47325867" w:rsidR="006F7D1A" w:rsidRPr="006F7D1A" w:rsidRDefault="006F7D1A" w:rsidP="00E400F4">
      <w:pPr>
        <w:rPr>
          <w:rFonts w:ascii="Arial" w:hAnsi="Arial" w:cs="Arial"/>
        </w:rPr>
      </w:pPr>
      <w:r w:rsidRPr="006F7D1A">
        <w:rPr>
          <w:rFonts w:ascii="Arial" w:hAnsi="Arial" w:cs="Arial"/>
        </w:rPr>
        <w:t>- osobiście w biurze projektu w Gminnym Ośrodku Kultury Gminy Leżajsk od poniedziałku do piątku w godzinach od 7:00 do 15:00, lub</w:t>
      </w:r>
    </w:p>
    <w:p w14:paraId="7BB31236" w14:textId="6BD48462" w:rsidR="00E400F4" w:rsidRPr="006F7D1A" w:rsidRDefault="006F7D1A" w:rsidP="00E400F4">
      <w:pPr>
        <w:rPr>
          <w:rFonts w:ascii="Arial" w:hAnsi="Arial" w:cs="Arial"/>
        </w:rPr>
      </w:pPr>
      <w:r w:rsidRPr="006F7D1A">
        <w:rPr>
          <w:rFonts w:ascii="Arial" w:hAnsi="Arial" w:cs="Arial"/>
        </w:rPr>
        <w:t xml:space="preserve">- online na adres e-mail </w:t>
      </w:r>
      <w:hyperlink r:id="rId6" w:history="1">
        <w:r w:rsidRPr="006F7D1A">
          <w:rPr>
            <w:rStyle w:val="Hipercze"/>
            <w:rFonts w:ascii="Arial" w:hAnsi="Arial" w:cs="Arial"/>
          </w:rPr>
          <w:t>promocja@gok.lezajsk.pl</w:t>
        </w:r>
      </w:hyperlink>
      <w:r w:rsidRPr="006F7D1A">
        <w:rPr>
          <w:rFonts w:ascii="Arial" w:hAnsi="Arial" w:cs="Arial"/>
        </w:rPr>
        <w:t xml:space="preserve"> (w tym przypadku wszystkie dokumenty muszą zostać podpisane elektronicznie, tj. profilem zaufanym lub podpisem kwalifikowanym).</w:t>
      </w:r>
    </w:p>
    <w:p w14:paraId="1FCE8B1E" w14:textId="77777777" w:rsidR="00E400F4" w:rsidRPr="006F7D1A" w:rsidRDefault="00E400F4" w:rsidP="00E400F4">
      <w:pPr>
        <w:rPr>
          <w:rFonts w:ascii="Arial" w:hAnsi="Arial" w:cs="Arial"/>
        </w:rPr>
      </w:pPr>
      <w:r w:rsidRPr="006F7D1A">
        <w:rPr>
          <w:rFonts w:ascii="Arial" w:hAnsi="Arial" w:cs="Arial"/>
        </w:rPr>
        <w:t>UDZIAŁ W PROJEKCIE JEST BEZPŁATNY</w:t>
      </w:r>
    </w:p>
    <w:p w14:paraId="2CE04FE3" w14:textId="77777777" w:rsidR="00E400F4" w:rsidRPr="006F7D1A" w:rsidRDefault="00E400F4" w:rsidP="00E400F4">
      <w:pPr>
        <w:rPr>
          <w:rFonts w:ascii="Arial" w:hAnsi="Arial" w:cs="Arial"/>
          <w:b/>
          <w:bCs/>
        </w:rPr>
      </w:pPr>
      <w:r w:rsidRPr="006F7D1A">
        <w:rPr>
          <w:rFonts w:ascii="Arial" w:hAnsi="Arial" w:cs="Arial"/>
          <w:b/>
          <w:bCs/>
        </w:rPr>
        <w:t>Dokumenty do pobrania:</w:t>
      </w:r>
    </w:p>
    <w:p w14:paraId="34658744" w14:textId="111B95A3" w:rsidR="00E400F4" w:rsidRPr="006F7D1A" w:rsidRDefault="00E400F4" w:rsidP="00E400F4">
      <w:pPr>
        <w:rPr>
          <w:rFonts w:ascii="Arial" w:hAnsi="Arial" w:cs="Arial"/>
        </w:rPr>
      </w:pPr>
      <w:r w:rsidRPr="006F7D1A">
        <w:rPr>
          <w:rFonts w:ascii="Arial" w:hAnsi="Arial" w:cs="Arial"/>
        </w:rPr>
        <w:t>Regulamin-rekrutacji-i-uczestnictwa-w-projekcie</w:t>
      </w:r>
    </w:p>
    <w:p w14:paraId="36030057" w14:textId="35AD5423" w:rsidR="00E400F4" w:rsidRPr="006F7D1A" w:rsidRDefault="00E400F4" w:rsidP="00E400F4">
      <w:pPr>
        <w:rPr>
          <w:rFonts w:ascii="Arial" w:hAnsi="Arial" w:cs="Arial"/>
        </w:rPr>
      </w:pPr>
      <w:r w:rsidRPr="006F7D1A">
        <w:rPr>
          <w:rFonts w:ascii="Arial" w:hAnsi="Arial" w:cs="Arial"/>
        </w:rPr>
        <w:t>Zał._nr_1_do_Regulaminu_Formularz_rekrutacyjny</w:t>
      </w:r>
      <w:r w:rsidR="00B70B2D">
        <w:rPr>
          <w:rFonts w:ascii="Arial" w:hAnsi="Arial" w:cs="Arial"/>
        </w:rPr>
        <w:t xml:space="preserve"> </w:t>
      </w:r>
    </w:p>
    <w:p w14:paraId="2C30CBC5" w14:textId="676E501E" w:rsidR="00E400F4" w:rsidRPr="006F7D1A" w:rsidRDefault="00E400F4" w:rsidP="00E400F4">
      <w:pPr>
        <w:rPr>
          <w:rFonts w:ascii="Arial" w:hAnsi="Arial" w:cs="Arial"/>
        </w:rPr>
      </w:pPr>
      <w:r w:rsidRPr="006F7D1A">
        <w:rPr>
          <w:rFonts w:ascii="Arial" w:hAnsi="Arial" w:cs="Arial"/>
        </w:rPr>
        <w:t>Zał._nr_2_do_Regulaminu_Deklaracja_udzału_w_projekcie</w:t>
      </w:r>
    </w:p>
    <w:p w14:paraId="670606F3" w14:textId="0E048F8E" w:rsidR="00E400F4" w:rsidRPr="006F7D1A" w:rsidRDefault="00E400F4" w:rsidP="00E400F4">
      <w:pPr>
        <w:rPr>
          <w:rFonts w:ascii="Arial" w:hAnsi="Arial" w:cs="Arial"/>
        </w:rPr>
      </w:pPr>
      <w:r w:rsidRPr="006F7D1A">
        <w:rPr>
          <w:rFonts w:ascii="Arial" w:hAnsi="Arial" w:cs="Arial"/>
        </w:rPr>
        <w:t>Zał._nr_3_do_Regulaminu__Klauzula_informacyjna_RODO</w:t>
      </w:r>
    </w:p>
    <w:p w14:paraId="6D4595EE" w14:textId="6003E957" w:rsidR="00E400F4" w:rsidRPr="006F7D1A" w:rsidRDefault="00E400F4" w:rsidP="00E400F4">
      <w:pPr>
        <w:rPr>
          <w:rFonts w:ascii="Arial" w:hAnsi="Arial" w:cs="Arial"/>
        </w:rPr>
      </w:pPr>
      <w:r w:rsidRPr="006F7D1A">
        <w:rPr>
          <w:rFonts w:ascii="Arial" w:hAnsi="Arial" w:cs="Arial"/>
        </w:rPr>
        <w:t>Zał._nr_4_do_Regulaminu_Zgodna_na_przetwarzanie_wizerunku</w:t>
      </w:r>
    </w:p>
    <w:p w14:paraId="41997FBC" w14:textId="7B12C855" w:rsidR="00E400F4" w:rsidRPr="006F7D1A" w:rsidRDefault="00E400F4" w:rsidP="00E400F4">
      <w:pPr>
        <w:rPr>
          <w:rFonts w:ascii="Arial" w:hAnsi="Arial" w:cs="Arial"/>
        </w:rPr>
      </w:pPr>
      <w:r w:rsidRPr="006F7D1A">
        <w:rPr>
          <w:rFonts w:ascii="Arial" w:hAnsi="Arial" w:cs="Arial"/>
        </w:rPr>
        <w:lastRenderedPageBreak/>
        <w:t>Zał._nr_5_do_Regulaminu_Oświadczenie_rodzica_ustalające_miejsce_zamieszkania</w:t>
      </w:r>
      <w:r w:rsidR="00C42779" w:rsidRPr="006F7D1A">
        <w:rPr>
          <w:rFonts w:ascii="Arial" w:hAnsi="Arial" w:cs="Arial"/>
        </w:rPr>
        <w:t>_</w:t>
      </w:r>
      <w:r w:rsidRPr="006F7D1A">
        <w:rPr>
          <w:rFonts w:ascii="Arial" w:hAnsi="Arial" w:cs="Arial"/>
        </w:rPr>
        <w:t>dziecka</w:t>
      </w:r>
    </w:p>
    <w:p w14:paraId="09C609A9" w14:textId="5677B95A" w:rsidR="00E400F4" w:rsidRPr="006F7D1A" w:rsidRDefault="003C6B14" w:rsidP="00E400F4">
      <w:pPr>
        <w:rPr>
          <w:rFonts w:ascii="Arial" w:hAnsi="Arial" w:cs="Arial"/>
          <w:b/>
          <w:bCs/>
        </w:rPr>
      </w:pPr>
      <w:r w:rsidRPr="006F7D1A">
        <w:rPr>
          <w:rFonts w:ascii="Arial" w:hAnsi="Arial" w:cs="Arial"/>
          <w:b/>
          <w:bCs/>
        </w:rPr>
        <w:t>Biuro projektu:</w:t>
      </w:r>
    </w:p>
    <w:p w14:paraId="7073A30B" w14:textId="77777777" w:rsidR="003C6B14" w:rsidRPr="006F7D1A" w:rsidRDefault="003C6B14" w:rsidP="006F7D1A">
      <w:pPr>
        <w:spacing w:after="0"/>
        <w:rPr>
          <w:rFonts w:ascii="Arial" w:hAnsi="Arial" w:cs="Arial"/>
        </w:rPr>
      </w:pPr>
      <w:r w:rsidRPr="006F7D1A">
        <w:rPr>
          <w:rFonts w:ascii="Arial" w:hAnsi="Arial" w:cs="Arial"/>
        </w:rPr>
        <w:t>Gminny Ośrodek Kultury Gminy Leżajsk</w:t>
      </w:r>
    </w:p>
    <w:p w14:paraId="1F42D8A1" w14:textId="77777777" w:rsidR="003C6B14" w:rsidRPr="006F7D1A" w:rsidRDefault="003C6B14" w:rsidP="006F7D1A">
      <w:pPr>
        <w:spacing w:after="0"/>
        <w:rPr>
          <w:rFonts w:ascii="Arial" w:hAnsi="Arial" w:cs="Arial"/>
        </w:rPr>
      </w:pPr>
      <w:r w:rsidRPr="006F7D1A">
        <w:rPr>
          <w:rFonts w:ascii="Arial" w:hAnsi="Arial" w:cs="Arial"/>
        </w:rPr>
        <w:t>Giedlarowa 285</w:t>
      </w:r>
    </w:p>
    <w:p w14:paraId="627D673C" w14:textId="77777777" w:rsidR="003C6B14" w:rsidRPr="006F7D1A" w:rsidRDefault="003C6B14" w:rsidP="006F7D1A">
      <w:pPr>
        <w:spacing w:after="0"/>
        <w:rPr>
          <w:rFonts w:ascii="Arial" w:hAnsi="Arial" w:cs="Arial"/>
        </w:rPr>
      </w:pPr>
      <w:r w:rsidRPr="006F7D1A">
        <w:rPr>
          <w:rFonts w:ascii="Arial" w:hAnsi="Arial" w:cs="Arial"/>
        </w:rPr>
        <w:t>37-300 Leżajsk</w:t>
      </w:r>
    </w:p>
    <w:p w14:paraId="7FEE6553" w14:textId="77777777" w:rsidR="003C6B14" w:rsidRPr="006F7D1A" w:rsidRDefault="003C6B14" w:rsidP="006F7D1A">
      <w:pPr>
        <w:spacing w:after="0"/>
        <w:rPr>
          <w:rFonts w:ascii="Arial" w:hAnsi="Arial" w:cs="Arial"/>
        </w:rPr>
      </w:pPr>
      <w:r w:rsidRPr="006F7D1A">
        <w:rPr>
          <w:rFonts w:ascii="Arial" w:hAnsi="Arial" w:cs="Arial"/>
        </w:rPr>
        <w:t>Tel. 17 242 51 17</w:t>
      </w:r>
    </w:p>
    <w:p w14:paraId="77B21D01" w14:textId="77777777" w:rsidR="003C6B14" w:rsidRPr="006F7D1A" w:rsidRDefault="003C6B14" w:rsidP="006F7D1A">
      <w:pPr>
        <w:spacing w:after="0"/>
        <w:rPr>
          <w:rFonts w:ascii="Arial" w:hAnsi="Arial" w:cs="Arial"/>
        </w:rPr>
      </w:pPr>
      <w:r w:rsidRPr="006F7D1A">
        <w:rPr>
          <w:rFonts w:ascii="Arial" w:hAnsi="Arial" w:cs="Arial"/>
        </w:rPr>
        <w:t>e-mail: promocja@gok.lezajsk.pl</w:t>
      </w:r>
    </w:p>
    <w:p w14:paraId="2E33941A" w14:textId="77777777" w:rsidR="003C6B14" w:rsidRPr="006F7D1A" w:rsidRDefault="003C6B14" w:rsidP="00E400F4">
      <w:pPr>
        <w:rPr>
          <w:rFonts w:ascii="Arial" w:hAnsi="Arial" w:cs="Arial"/>
        </w:rPr>
      </w:pPr>
    </w:p>
    <w:p w14:paraId="2788BAD6" w14:textId="31C31792" w:rsidR="003C6B14" w:rsidRPr="006F7D1A" w:rsidRDefault="003C6B14" w:rsidP="003C6B14">
      <w:pPr>
        <w:rPr>
          <w:rFonts w:ascii="Arial" w:hAnsi="Arial" w:cs="Arial"/>
        </w:rPr>
      </w:pPr>
      <w:r w:rsidRPr="006F7D1A">
        <w:rPr>
          <w:rFonts w:ascii="Arial" w:hAnsi="Arial" w:cs="Arial"/>
        </w:rPr>
        <w:t>P</w:t>
      </w:r>
      <w:r w:rsidRPr="006F7D1A">
        <w:rPr>
          <w:rFonts w:ascii="Arial" w:hAnsi="Arial" w:cs="Arial"/>
        </w:rPr>
        <w:t>rojekt pn. Organizacja zajęć dla dzieci i młodzieży z Gminy Leżajsk (zadanie nr 1) realizowan</w:t>
      </w:r>
      <w:r w:rsidRPr="006F7D1A">
        <w:rPr>
          <w:rFonts w:ascii="Arial" w:hAnsi="Arial" w:cs="Arial"/>
        </w:rPr>
        <w:t>y jest</w:t>
      </w:r>
      <w:r w:rsidRPr="006F7D1A">
        <w:rPr>
          <w:rFonts w:ascii="Arial" w:hAnsi="Arial" w:cs="Arial"/>
        </w:rPr>
        <w:t xml:space="preserve"> w ramach projektu grantowego pt.: Wakacje z pomysłem - wsparcie uczniów z obszaru działania LGD "Region Sanu i Trzebośnicy", w ramach wdrażania Lokalnej Strategii Rozwoju na lata 2023-2029 Lokalnej Grupy Działania Stowarzyszenie „Region Sanu i Trzebośnicy”, w ramach programu regionalnego Fundusze Europejskie dla Podkarpacia 2021–2027, Priorytet FEPK.08 Rozwój Lokalny Kierowany Przez Społeczność, Działanie FEPK.08.01 Rozwój zdolności uczniów poza edukacją formalną, współfinansowanego ze środków Unii Europejskiej w ramach Europejskiego Funduszu Społecznego Plus</w:t>
      </w:r>
    </w:p>
    <w:p w14:paraId="0DEB2763" w14:textId="77777777" w:rsidR="004948D2" w:rsidRPr="006F7D1A" w:rsidRDefault="004948D2">
      <w:pPr>
        <w:rPr>
          <w:rFonts w:ascii="Arial" w:hAnsi="Arial" w:cs="Arial"/>
        </w:rPr>
      </w:pPr>
    </w:p>
    <w:sectPr w:rsidR="004948D2" w:rsidRPr="006F7D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311C8E"/>
    <w:multiLevelType w:val="hybridMultilevel"/>
    <w:tmpl w:val="9E2EFC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45181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0F4"/>
    <w:rsid w:val="003B24C3"/>
    <w:rsid w:val="003C6B14"/>
    <w:rsid w:val="004948D2"/>
    <w:rsid w:val="006F7D1A"/>
    <w:rsid w:val="00B70B2D"/>
    <w:rsid w:val="00C42779"/>
    <w:rsid w:val="00DA517D"/>
    <w:rsid w:val="00E40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F3B4C"/>
  <w15:chartTrackingRefBased/>
  <w15:docId w15:val="{7B563B6D-A20B-4829-B8F1-0F546014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400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400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400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400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400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400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400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400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400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400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400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400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400F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400F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400F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400F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400F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400F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400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400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400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400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400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400F4"/>
    <w:rPr>
      <w:i/>
      <w:iCs/>
      <w:color w:val="404040" w:themeColor="text1" w:themeTint="BF"/>
    </w:rPr>
  </w:style>
  <w:style w:type="paragraph" w:styleId="Akapitzlist">
    <w:name w:val="List Paragraph"/>
    <w:aliases w:val="Chorzów - Akapit z listą,Signature,Podpis1,BulletC,Numerowanie,List Paragraph,Table of contents numbered,maz_wyliczenie,opis dzialania,K-P_odwolanie,A_wyliczenie,Akapit z listą5CxSpLast,Akapit z listą5,Tekst punktowanie,Akapit z listą 1,L"/>
    <w:basedOn w:val="Normalny"/>
    <w:link w:val="AkapitzlistZnak"/>
    <w:uiPriority w:val="34"/>
    <w:qFormat/>
    <w:rsid w:val="00E400F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400F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400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400F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400F4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E400F4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400F4"/>
    <w:rPr>
      <w:color w:val="605E5C"/>
      <w:shd w:val="clear" w:color="auto" w:fill="E1DFDD"/>
    </w:rPr>
  </w:style>
  <w:style w:type="character" w:customStyle="1" w:styleId="AkapitzlistZnak">
    <w:name w:val="Akapit z listą Znak"/>
    <w:aliases w:val="Chorzów - Akapit z listą Znak,Signature Znak,Podpis1 Znak,BulletC Znak,Numerowanie Znak,List Paragraph Znak,Table of contents numbered Znak,maz_wyliczenie Znak,opis dzialania Znak,K-P_odwolanie Znak,A_wyliczenie Znak,L Znak"/>
    <w:link w:val="Akapitzlist"/>
    <w:uiPriority w:val="34"/>
    <w:qFormat/>
    <w:locked/>
    <w:rsid w:val="00C427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omocja@gok.lezajsk.pl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342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LGD Region Sanu i Trzebośnicy</dc:creator>
  <cp:keywords/>
  <dc:description/>
  <cp:lastModifiedBy>LGD Region Sanu i Trzebośnicy</cp:lastModifiedBy>
  <cp:revision>1</cp:revision>
  <dcterms:created xsi:type="dcterms:W3CDTF">2026-07-08T10:48:00Z</dcterms:created>
  <dcterms:modified xsi:type="dcterms:W3CDTF">2026-07-08T12:53:00Z</dcterms:modified>
</cp:coreProperties>
</file>